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4E556" w14:textId="77777777" w:rsidR="00DD5894" w:rsidRDefault="00DD5894" w:rsidP="00DD58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4FA8FEB" wp14:editId="3B6FECAF">
            <wp:extent cx="2562225" cy="590550"/>
            <wp:effectExtent l="0" t="0" r="9525" b="0"/>
            <wp:docPr id="1" name="Picture 1" descr="DigiStar_Logo_clr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iStar_Logo_clr_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EC9AA" w14:textId="77777777" w:rsidR="00DD5894" w:rsidRDefault="00DD5894" w:rsidP="00DD5894">
      <w:pPr>
        <w:spacing w:after="0" w:line="240" w:lineRule="auto"/>
        <w:rPr>
          <w:rFonts w:ascii="Arial" w:hAnsi="Arial" w:cs="Arial"/>
        </w:rPr>
      </w:pPr>
    </w:p>
    <w:p w14:paraId="064B6C28" w14:textId="77777777" w:rsidR="00DD5894" w:rsidRDefault="00DD5894" w:rsidP="00DD58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14:paraId="1680F581" w14:textId="77777777" w:rsidR="00DD5894" w:rsidRDefault="00DD5894" w:rsidP="00DD58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Contact: Robin Starkenburg, Digi-Star;</w:t>
      </w:r>
    </w:p>
    <w:p w14:paraId="6C570777" w14:textId="77777777" w:rsidR="00DD5894" w:rsidRDefault="004E1F0A" w:rsidP="00DD5894">
      <w:pPr>
        <w:spacing w:after="0" w:line="240" w:lineRule="auto"/>
        <w:rPr>
          <w:rFonts w:ascii="Arial" w:hAnsi="Arial" w:cs="Arial"/>
        </w:rPr>
      </w:pPr>
      <w:hyperlink r:id="rId5" w:history="1">
        <w:r w:rsidR="00DD5894">
          <w:rPr>
            <w:rStyle w:val="Hyperlink"/>
            <w:rFonts w:ascii="Arial" w:hAnsi="Arial" w:cs="Arial"/>
          </w:rPr>
          <w:t>robin.starkenburg@digi</w:t>
        </w:r>
        <w:r w:rsidR="00DD5894">
          <w:rPr>
            <w:rStyle w:val="Hyperlink"/>
            <w:rFonts w:ascii="Cambria Math" w:hAnsi="Cambria Math" w:cs="Cambria Math"/>
          </w:rPr>
          <w:t>‐</w:t>
        </w:r>
        <w:r w:rsidR="00DD5894">
          <w:rPr>
            <w:rStyle w:val="Hyperlink"/>
            <w:rFonts w:ascii="Arial" w:hAnsi="Arial" w:cs="Arial"/>
          </w:rPr>
          <w:t>star.com</w:t>
        </w:r>
      </w:hyperlink>
      <w:r w:rsidR="00DD5894">
        <w:rPr>
          <w:rFonts w:ascii="Arial" w:hAnsi="Arial" w:cs="Arial"/>
          <w:b/>
          <w:bCs/>
          <w:color w:val="000000"/>
        </w:rPr>
        <w:t>;</w:t>
      </w:r>
      <w:r w:rsidR="00DD5894">
        <w:rPr>
          <w:rFonts w:ascii="Arial" w:hAnsi="Arial" w:cs="Arial"/>
        </w:rPr>
        <w:t xml:space="preserve"> 920</w:t>
      </w:r>
      <w:r w:rsidR="00DD5894">
        <w:rPr>
          <w:rFonts w:ascii="Cambria Math" w:hAnsi="Cambria Math" w:cs="Cambria Math"/>
        </w:rPr>
        <w:t>‐</w:t>
      </w:r>
      <w:r w:rsidR="00DD5894">
        <w:rPr>
          <w:rFonts w:ascii="Arial" w:hAnsi="Arial" w:cs="Arial"/>
        </w:rPr>
        <w:t>568</w:t>
      </w:r>
      <w:r w:rsidR="00DD5894">
        <w:rPr>
          <w:rFonts w:ascii="Cambria Math" w:hAnsi="Cambria Math" w:cs="Cambria Math"/>
        </w:rPr>
        <w:t>‐</w:t>
      </w:r>
      <w:r w:rsidR="00DD5894">
        <w:rPr>
          <w:rFonts w:ascii="Arial" w:hAnsi="Arial" w:cs="Arial"/>
        </w:rPr>
        <w:t>6231</w:t>
      </w:r>
    </w:p>
    <w:p w14:paraId="61C64382" w14:textId="77777777" w:rsidR="00DD5894" w:rsidRDefault="00DD5894" w:rsidP="00DD5894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527C50F" w14:textId="77777777" w:rsidR="00BF3BE6" w:rsidRDefault="00BF3BE6" w:rsidP="00DD5894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E18C5FF" w14:textId="77777777" w:rsidR="00E21B7E" w:rsidRDefault="003812B2" w:rsidP="003812B2">
      <w:pPr>
        <w:jc w:val="center"/>
        <w:rPr>
          <w:rFonts w:ascii="Arial" w:hAnsi="Arial" w:cs="Arial"/>
          <w:b/>
          <w:sz w:val="28"/>
          <w:szCs w:val="28"/>
        </w:rPr>
      </w:pPr>
      <w:r w:rsidRPr="00474EF6">
        <w:rPr>
          <w:rFonts w:ascii="Arial" w:hAnsi="Arial" w:cs="Arial"/>
          <w:b/>
          <w:sz w:val="28"/>
          <w:szCs w:val="28"/>
        </w:rPr>
        <w:t xml:space="preserve">Where did my feed go? Reduce </w:t>
      </w:r>
      <w:r w:rsidR="00474EF6">
        <w:rPr>
          <w:rFonts w:ascii="Arial" w:hAnsi="Arial" w:cs="Arial"/>
          <w:b/>
          <w:sz w:val="28"/>
          <w:szCs w:val="28"/>
        </w:rPr>
        <w:t>s</w:t>
      </w:r>
      <w:r w:rsidRPr="00474EF6">
        <w:rPr>
          <w:rFonts w:ascii="Arial" w:hAnsi="Arial" w:cs="Arial"/>
          <w:b/>
          <w:sz w:val="28"/>
          <w:szCs w:val="28"/>
        </w:rPr>
        <w:t>hrink and improve ration consistency through feed management software</w:t>
      </w:r>
    </w:p>
    <w:p w14:paraId="1FA0463A" w14:textId="3CB297D6" w:rsidR="00E970C2" w:rsidRPr="00E970C2" w:rsidRDefault="00E970C2" w:rsidP="003812B2">
      <w:pPr>
        <w:jc w:val="center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</w:rPr>
        <w:t>Digi-Star</w:t>
      </w:r>
      <w:r w:rsidR="00576CDB">
        <w:rPr>
          <w:rFonts w:ascii="Arial" w:hAnsi="Arial" w:cs="Arial"/>
          <w:i/>
        </w:rPr>
        <w:t xml:space="preserve"> &amp; </w:t>
      </w:r>
      <w:proofErr w:type="spellStart"/>
      <w:r w:rsidR="00576CDB">
        <w:rPr>
          <w:rFonts w:ascii="Arial" w:hAnsi="Arial" w:cs="Arial"/>
          <w:i/>
        </w:rPr>
        <w:t>Scale-Tec</w:t>
      </w:r>
      <w:proofErr w:type="spellEnd"/>
      <w:r>
        <w:rPr>
          <w:rFonts w:ascii="Arial" w:hAnsi="Arial" w:cs="Arial"/>
          <w:i/>
        </w:rPr>
        <w:t xml:space="preserve"> to </w:t>
      </w:r>
      <w:r w:rsidR="00BF3BE6">
        <w:rPr>
          <w:rFonts w:ascii="Arial" w:hAnsi="Arial" w:cs="Arial"/>
          <w:i/>
        </w:rPr>
        <w:t xml:space="preserve">offer </w:t>
      </w:r>
      <w:r>
        <w:rPr>
          <w:rFonts w:ascii="Arial" w:hAnsi="Arial" w:cs="Arial"/>
          <w:i/>
        </w:rPr>
        <w:t>daily educational sessions at New York Farm Show, Feb. 26-28.</w:t>
      </w:r>
    </w:p>
    <w:bookmarkEnd w:id="0"/>
    <w:p w14:paraId="67706D19" w14:textId="3A6E6416" w:rsidR="003812B2" w:rsidRPr="00474EF6" w:rsidRDefault="00DD5894">
      <w:pPr>
        <w:rPr>
          <w:rFonts w:ascii="Arial" w:hAnsi="Arial" w:cs="Arial"/>
        </w:rPr>
      </w:pPr>
      <w:r>
        <w:rPr>
          <w:rFonts w:ascii="Arial" w:hAnsi="Arial" w:cs="Arial"/>
          <w:i/>
        </w:rPr>
        <w:t>Fort Atkinson, Wis.</w:t>
      </w:r>
      <w:r w:rsidR="00FF7F70">
        <w:rPr>
          <w:rFonts w:ascii="Arial" w:hAnsi="Arial" w:cs="Arial"/>
        </w:rPr>
        <w:t xml:space="preserve"> [February </w:t>
      </w:r>
      <w:r w:rsidR="000E2701">
        <w:rPr>
          <w:rFonts w:ascii="Arial" w:hAnsi="Arial" w:cs="Arial"/>
        </w:rPr>
        <w:t>17</w:t>
      </w:r>
      <w:r>
        <w:rPr>
          <w:rFonts w:ascii="Arial" w:hAnsi="Arial" w:cs="Arial"/>
        </w:rPr>
        <w:t xml:space="preserve">, 2015] – </w:t>
      </w:r>
      <w:r w:rsidRPr="00474EF6">
        <w:rPr>
          <w:rFonts w:ascii="Arial" w:hAnsi="Arial" w:cs="Arial"/>
        </w:rPr>
        <w:t>Digi-Star</w:t>
      </w:r>
      <w:r w:rsidR="00474EF6">
        <w:rPr>
          <w:rFonts w:ascii="Arial" w:hAnsi="Arial" w:cs="Arial"/>
        </w:rPr>
        <w:t>’s Tera Koebel Baker</w:t>
      </w:r>
      <w:r w:rsidRPr="00474EF6">
        <w:rPr>
          <w:rFonts w:ascii="Arial" w:hAnsi="Arial" w:cs="Arial"/>
        </w:rPr>
        <w:t xml:space="preserve"> will be presenting educational sessions</w:t>
      </w:r>
      <w:r w:rsidR="00474EF6">
        <w:rPr>
          <w:rFonts w:ascii="Arial" w:hAnsi="Arial" w:cs="Arial"/>
        </w:rPr>
        <w:t xml:space="preserve"> on improving profitability through feed management</w:t>
      </w:r>
      <w:r w:rsidRPr="00474EF6">
        <w:rPr>
          <w:rFonts w:ascii="Arial" w:hAnsi="Arial" w:cs="Arial"/>
        </w:rPr>
        <w:t xml:space="preserve"> </w:t>
      </w:r>
      <w:r w:rsidR="00474EF6">
        <w:rPr>
          <w:rFonts w:ascii="Arial" w:hAnsi="Arial" w:cs="Arial"/>
        </w:rPr>
        <w:t>at</w:t>
      </w:r>
      <w:r w:rsidRPr="00474EF6">
        <w:rPr>
          <w:rFonts w:ascii="Arial" w:hAnsi="Arial" w:cs="Arial"/>
        </w:rPr>
        <w:t xml:space="preserve"> </w:t>
      </w:r>
      <w:r w:rsidR="003812B2" w:rsidRPr="00474EF6">
        <w:rPr>
          <w:rFonts w:ascii="Arial" w:hAnsi="Arial" w:cs="Arial"/>
        </w:rPr>
        <w:t>the Ne</w:t>
      </w:r>
      <w:r w:rsidRPr="00474EF6">
        <w:rPr>
          <w:rFonts w:ascii="Arial" w:hAnsi="Arial" w:cs="Arial"/>
        </w:rPr>
        <w:t xml:space="preserve">w York Farm </w:t>
      </w:r>
      <w:r w:rsidR="00474EF6">
        <w:rPr>
          <w:rFonts w:ascii="Arial" w:hAnsi="Arial" w:cs="Arial"/>
        </w:rPr>
        <w:t>S</w:t>
      </w:r>
      <w:r w:rsidRPr="00474EF6">
        <w:rPr>
          <w:rFonts w:ascii="Arial" w:hAnsi="Arial" w:cs="Arial"/>
        </w:rPr>
        <w:t>how</w:t>
      </w:r>
      <w:r w:rsidR="000A510A">
        <w:rPr>
          <w:rFonts w:ascii="Arial" w:hAnsi="Arial" w:cs="Arial"/>
        </w:rPr>
        <w:t>, held Feb. 26-28 at the New York State Fairgrounds, Syracuse, N.Y</w:t>
      </w:r>
      <w:r w:rsidR="000A510A" w:rsidRPr="00474EF6">
        <w:rPr>
          <w:rFonts w:ascii="Arial" w:hAnsi="Arial" w:cs="Arial"/>
        </w:rPr>
        <w:t>.</w:t>
      </w:r>
    </w:p>
    <w:p w14:paraId="5F165164" w14:textId="77777777" w:rsidR="003812B2" w:rsidRPr="00474EF6" w:rsidRDefault="00DD5894">
      <w:pPr>
        <w:rPr>
          <w:rFonts w:ascii="Arial" w:hAnsi="Arial" w:cs="Arial"/>
        </w:rPr>
      </w:pPr>
      <w:r w:rsidRPr="00474EF6">
        <w:rPr>
          <w:rFonts w:ascii="Arial" w:hAnsi="Arial" w:cs="Arial"/>
        </w:rPr>
        <w:t>These sessions are open to the public and will be in Home and Arts Center</w:t>
      </w:r>
      <w:r w:rsidR="003812B2" w:rsidRPr="00474EF6">
        <w:rPr>
          <w:rFonts w:ascii="Arial" w:hAnsi="Arial" w:cs="Arial"/>
        </w:rPr>
        <w:t xml:space="preserve"> from 11:30-12:30</w:t>
      </w:r>
      <w:r w:rsidR="000A510A">
        <w:rPr>
          <w:rFonts w:ascii="Arial" w:hAnsi="Arial" w:cs="Arial"/>
        </w:rPr>
        <w:t xml:space="preserve"> each day. Baker will highlight</w:t>
      </w:r>
      <w:r w:rsidRPr="00474EF6">
        <w:rPr>
          <w:rFonts w:ascii="Arial" w:hAnsi="Arial" w:cs="Arial"/>
        </w:rPr>
        <w:t xml:space="preserve"> </w:t>
      </w:r>
      <w:r w:rsidR="003812B2" w:rsidRPr="00474EF6">
        <w:rPr>
          <w:rFonts w:ascii="Arial" w:hAnsi="Arial" w:cs="Arial"/>
        </w:rPr>
        <w:t xml:space="preserve">common shrink and dry matter consistency issues and how a feed management </w:t>
      </w:r>
      <w:r w:rsidR="000A510A">
        <w:rPr>
          <w:rFonts w:ascii="Arial" w:hAnsi="Arial" w:cs="Arial"/>
        </w:rPr>
        <w:t xml:space="preserve">system </w:t>
      </w:r>
      <w:r w:rsidR="003812B2" w:rsidRPr="00474EF6">
        <w:rPr>
          <w:rFonts w:ascii="Arial" w:hAnsi="Arial" w:cs="Arial"/>
        </w:rPr>
        <w:t>can help producers of all sizes recoup lost dollars through employee training, regular dry matter testing and feed management software.</w:t>
      </w:r>
    </w:p>
    <w:p w14:paraId="763D4616" w14:textId="1A8EF0CE" w:rsidR="00362CDD" w:rsidRPr="00474EF6" w:rsidRDefault="003812B2">
      <w:pPr>
        <w:rPr>
          <w:rFonts w:ascii="Arial" w:hAnsi="Arial" w:cs="Arial"/>
        </w:rPr>
      </w:pPr>
      <w:r w:rsidRPr="00474EF6">
        <w:rPr>
          <w:rFonts w:ascii="Arial" w:hAnsi="Arial" w:cs="Arial"/>
        </w:rPr>
        <w:t>“</w:t>
      </w:r>
      <w:r w:rsidR="00DD5894" w:rsidRPr="00474EF6">
        <w:rPr>
          <w:rFonts w:ascii="Arial" w:hAnsi="Arial" w:cs="Arial"/>
        </w:rPr>
        <w:t>S</w:t>
      </w:r>
      <w:r w:rsidRPr="00474EF6">
        <w:rPr>
          <w:rFonts w:ascii="Arial" w:hAnsi="Arial" w:cs="Arial"/>
        </w:rPr>
        <w:t>etting up and using a f</w:t>
      </w:r>
      <w:r w:rsidR="00DD5894" w:rsidRPr="00474EF6">
        <w:rPr>
          <w:rFonts w:ascii="Arial" w:hAnsi="Arial" w:cs="Arial"/>
        </w:rPr>
        <w:t>eed management program on a day-to-</w:t>
      </w:r>
      <w:r w:rsidRPr="00474EF6">
        <w:rPr>
          <w:rFonts w:ascii="Arial" w:hAnsi="Arial" w:cs="Arial"/>
        </w:rPr>
        <w:t xml:space="preserve">day basis is much easier than </w:t>
      </w:r>
      <w:r w:rsidR="00362CDD" w:rsidRPr="00474EF6">
        <w:rPr>
          <w:rFonts w:ascii="Arial" w:hAnsi="Arial" w:cs="Arial"/>
        </w:rPr>
        <w:t>most would assume</w:t>
      </w:r>
      <w:r w:rsidR="000A510A">
        <w:rPr>
          <w:rFonts w:ascii="Arial" w:hAnsi="Arial" w:cs="Arial"/>
        </w:rPr>
        <w:t>,” says Baker.</w:t>
      </w:r>
      <w:r w:rsidR="00362CDD" w:rsidRPr="00474EF6">
        <w:rPr>
          <w:rFonts w:ascii="Arial" w:hAnsi="Arial" w:cs="Arial"/>
        </w:rPr>
        <w:t xml:space="preserve"> </w:t>
      </w:r>
      <w:r w:rsidR="000A510A">
        <w:rPr>
          <w:rFonts w:ascii="Arial" w:hAnsi="Arial" w:cs="Arial"/>
        </w:rPr>
        <w:t>“Once a program is in place</w:t>
      </w:r>
      <w:r w:rsidR="00362CDD" w:rsidRPr="00474EF6">
        <w:rPr>
          <w:rFonts w:ascii="Arial" w:hAnsi="Arial" w:cs="Arial"/>
        </w:rPr>
        <w:t>, daily feeding adjustments and communication between management and feeding staff are more seamless, and the data collected can be applied</w:t>
      </w:r>
      <w:r w:rsidR="00FF7F70" w:rsidRPr="00474EF6">
        <w:rPr>
          <w:rFonts w:ascii="Arial" w:hAnsi="Arial" w:cs="Arial"/>
        </w:rPr>
        <w:t xml:space="preserve"> immediately to </w:t>
      </w:r>
      <w:r w:rsidR="00BF3BE6">
        <w:rPr>
          <w:rFonts w:ascii="Arial" w:hAnsi="Arial" w:cs="Arial"/>
        </w:rPr>
        <w:t xml:space="preserve">reduce feed losses and improve efficiencies to </w:t>
      </w:r>
      <w:r w:rsidR="00FF7F70" w:rsidRPr="00474EF6">
        <w:rPr>
          <w:rFonts w:ascii="Arial" w:hAnsi="Arial" w:cs="Arial"/>
        </w:rPr>
        <w:t xml:space="preserve">create a </w:t>
      </w:r>
      <w:r w:rsidR="00FF7F70" w:rsidRPr="002A7829">
        <w:rPr>
          <w:rFonts w:ascii="Arial" w:hAnsi="Arial" w:cs="Arial"/>
        </w:rPr>
        <w:t>quick return on investment</w:t>
      </w:r>
      <w:r w:rsidR="00362CDD" w:rsidRPr="00474EF6">
        <w:rPr>
          <w:rFonts w:ascii="Arial" w:hAnsi="Arial" w:cs="Arial"/>
        </w:rPr>
        <w:t>.”</w:t>
      </w:r>
    </w:p>
    <w:p w14:paraId="27B6B540" w14:textId="5878286D" w:rsidR="003812B2" w:rsidRPr="00474EF6" w:rsidRDefault="00362CDD">
      <w:pPr>
        <w:rPr>
          <w:rFonts w:ascii="Arial" w:hAnsi="Arial" w:cs="Arial"/>
        </w:rPr>
      </w:pPr>
      <w:r w:rsidRPr="00474EF6">
        <w:rPr>
          <w:rFonts w:ascii="Arial" w:hAnsi="Arial" w:cs="Arial"/>
        </w:rPr>
        <w:t xml:space="preserve">Baker will walk through </w:t>
      </w:r>
      <w:r w:rsidR="000A510A">
        <w:rPr>
          <w:rFonts w:ascii="Arial" w:hAnsi="Arial" w:cs="Arial"/>
        </w:rPr>
        <w:t xml:space="preserve">Digi-Star’s </w:t>
      </w:r>
      <w:r w:rsidRPr="00474EF6">
        <w:rPr>
          <w:rFonts w:ascii="Arial" w:hAnsi="Arial" w:cs="Arial"/>
        </w:rPr>
        <w:t xml:space="preserve">TMR Tracker </w:t>
      </w:r>
      <w:r w:rsidR="000A510A">
        <w:rPr>
          <w:rFonts w:ascii="Arial" w:hAnsi="Arial" w:cs="Arial"/>
        </w:rPr>
        <w:t xml:space="preserve">software allowing attendees </w:t>
      </w:r>
      <w:r w:rsidR="00BF3BE6">
        <w:rPr>
          <w:rFonts w:ascii="Arial" w:hAnsi="Arial" w:cs="Arial"/>
        </w:rPr>
        <w:t>an up close and personal look at the software</w:t>
      </w:r>
      <w:r w:rsidRPr="00474EF6">
        <w:rPr>
          <w:rFonts w:ascii="Arial" w:hAnsi="Arial" w:cs="Arial"/>
        </w:rPr>
        <w:t xml:space="preserve">, </w:t>
      </w:r>
      <w:r w:rsidR="000A510A">
        <w:rPr>
          <w:rFonts w:ascii="Arial" w:hAnsi="Arial" w:cs="Arial"/>
        </w:rPr>
        <w:t>customization options</w:t>
      </w:r>
      <w:r w:rsidRPr="00474EF6">
        <w:rPr>
          <w:rFonts w:ascii="Arial" w:hAnsi="Arial" w:cs="Arial"/>
        </w:rPr>
        <w:t xml:space="preserve"> and the reports generated for analysis. She will also </w:t>
      </w:r>
      <w:r w:rsidR="000A510A">
        <w:rPr>
          <w:rFonts w:ascii="Arial" w:hAnsi="Arial" w:cs="Arial"/>
        </w:rPr>
        <w:t>showcase</w:t>
      </w:r>
      <w:r w:rsidRPr="00474EF6">
        <w:rPr>
          <w:rFonts w:ascii="Arial" w:hAnsi="Arial" w:cs="Arial"/>
        </w:rPr>
        <w:t xml:space="preserve"> </w:t>
      </w:r>
      <w:r w:rsidR="000A510A">
        <w:rPr>
          <w:rFonts w:ascii="Arial" w:hAnsi="Arial" w:cs="Arial"/>
        </w:rPr>
        <w:t xml:space="preserve">some of </w:t>
      </w:r>
      <w:r w:rsidRPr="00474EF6">
        <w:rPr>
          <w:rFonts w:ascii="Arial" w:hAnsi="Arial" w:cs="Arial"/>
        </w:rPr>
        <w:t>Digi-Star’s</w:t>
      </w:r>
      <w:r w:rsidR="00DD5894" w:rsidRPr="00474EF6">
        <w:rPr>
          <w:rFonts w:ascii="Arial" w:hAnsi="Arial" w:cs="Arial"/>
        </w:rPr>
        <w:t xml:space="preserve"> new technologies t</w:t>
      </w:r>
      <w:r w:rsidR="000A510A">
        <w:rPr>
          <w:rFonts w:ascii="Arial" w:hAnsi="Arial" w:cs="Arial"/>
        </w:rPr>
        <w:t>hat can</w:t>
      </w:r>
      <w:r w:rsidR="00DD5894" w:rsidRPr="00474EF6">
        <w:rPr>
          <w:rFonts w:ascii="Arial" w:hAnsi="Arial" w:cs="Arial"/>
        </w:rPr>
        <w:t xml:space="preserve"> enhance on-farm precision </w:t>
      </w:r>
      <w:r w:rsidRPr="00474EF6">
        <w:rPr>
          <w:rFonts w:ascii="Arial" w:hAnsi="Arial" w:cs="Arial"/>
        </w:rPr>
        <w:t xml:space="preserve">feeding programs, and </w:t>
      </w:r>
      <w:r w:rsidRPr="002A7829">
        <w:rPr>
          <w:rFonts w:ascii="Arial" w:hAnsi="Arial" w:cs="Arial"/>
        </w:rPr>
        <w:t>demonstrate how the</w:t>
      </w:r>
      <w:r w:rsidR="00BF3BE6" w:rsidRPr="002A7829">
        <w:rPr>
          <w:rFonts w:ascii="Arial" w:hAnsi="Arial" w:cs="Arial"/>
        </w:rPr>
        <w:t>se</w:t>
      </w:r>
      <w:r w:rsidRPr="002A7829">
        <w:rPr>
          <w:rFonts w:ascii="Arial" w:hAnsi="Arial" w:cs="Arial"/>
        </w:rPr>
        <w:t xml:space="preserve"> tie together</w:t>
      </w:r>
      <w:r w:rsidR="00BF3BE6">
        <w:rPr>
          <w:rFonts w:ascii="Arial" w:hAnsi="Arial" w:cs="Arial"/>
        </w:rPr>
        <w:t xml:space="preserve"> with feeding programs</w:t>
      </w:r>
      <w:r w:rsidR="0065746A" w:rsidRPr="00474EF6">
        <w:rPr>
          <w:rFonts w:ascii="Arial" w:hAnsi="Arial" w:cs="Arial"/>
        </w:rPr>
        <w:t>.</w:t>
      </w:r>
    </w:p>
    <w:p w14:paraId="27542A73" w14:textId="77777777" w:rsidR="00FF7F70" w:rsidRPr="00474EF6" w:rsidRDefault="00FF7F70" w:rsidP="00FF7F70">
      <w:pPr>
        <w:spacing w:line="240" w:lineRule="auto"/>
        <w:rPr>
          <w:rFonts w:ascii="Arial" w:hAnsi="Arial" w:cs="Arial"/>
        </w:rPr>
      </w:pPr>
      <w:r w:rsidRPr="00474EF6">
        <w:rPr>
          <w:rFonts w:ascii="Arial" w:hAnsi="Arial" w:cs="Arial"/>
        </w:rPr>
        <w:t xml:space="preserve">Visit Digi-Star’s booth during the </w:t>
      </w:r>
      <w:r w:rsidR="000A510A">
        <w:rPr>
          <w:rFonts w:ascii="Arial" w:hAnsi="Arial" w:cs="Arial"/>
        </w:rPr>
        <w:t>New York Farm Show</w:t>
      </w:r>
      <w:r w:rsidRPr="00474EF6">
        <w:rPr>
          <w:rFonts w:ascii="Arial" w:hAnsi="Arial" w:cs="Arial"/>
        </w:rPr>
        <w:t xml:space="preserve"> (</w:t>
      </w:r>
      <w:r w:rsidR="000A510A">
        <w:rPr>
          <w:rFonts w:ascii="Arial" w:hAnsi="Arial" w:cs="Arial"/>
        </w:rPr>
        <w:t>booth #D629</w:t>
      </w:r>
      <w:r w:rsidRPr="00474EF6">
        <w:rPr>
          <w:rFonts w:ascii="Arial" w:hAnsi="Arial" w:cs="Arial"/>
        </w:rPr>
        <w:t xml:space="preserve">) to learn more about </w:t>
      </w:r>
      <w:r w:rsidR="000A510A">
        <w:rPr>
          <w:rFonts w:ascii="Arial" w:hAnsi="Arial" w:cs="Arial"/>
        </w:rPr>
        <w:t>Digi-Star’s precision feeding technology</w:t>
      </w:r>
      <w:r w:rsidRPr="00474EF6">
        <w:rPr>
          <w:rFonts w:ascii="Arial" w:hAnsi="Arial" w:cs="Arial"/>
        </w:rPr>
        <w:t xml:space="preserve">. For more information, call (920) 563-1400 or email: </w:t>
      </w:r>
      <w:hyperlink r:id="rId6" w:history="1">
        <w:r w:rsidRPr="00474EF6">
          <w:rPr>
            <w:rStyle w:val="Hyperlink"/>
            <w:rFonts w:ascii="Arial" w:hAnsi="Arial" w:cs="Arial"/>
          </w:rPr>
          <w:t>sales@digi-star.com</w:t>
        </w:r>
      </w:hyperlink>
      <w:r w:rsidRPr="00474EF6">
        <w:rPr>
          <w:rFonts w:ascii="Arial" w:hAnsi="Arial" w:cs="Arial"/>
        </w:rPr>
        <w:t>.</w:t>
      </w:r>
    </w:p>
    <w:p w14:paraId="62ED3B37" w14:textId="77777777" w:rsidR="00DD5894" w:rsidRPr="00474EF6" w:rsidRDefault="00DD5894" w:rsidP="00DD5894">
      <w:pPr>
        <w:spacing w:after="0" w:line="240" w:lineRule="auto"/>
        <w:rPr>
          <w:rFonts w:ascii="Arial" w:hAnsi="Arial" w:cs="Arial"/>
        </w:rPr>
      </w:pPr>
      <w:r w:rsidRPr="00474EF6">
        <w:rPr>
          <w:rFonts w:ascii="Arial" w:hAnsi="Arial" w:cs="Arial"/>
        </w:rPr>
        <w:t>Digi-Star LLC (</w:t>
      </w:r>
      <w:hyperlink r:id="rId7" w:history="1">
        <w:r w:rsidRPr="00474EF6">
          <w:rPr>
            <w:rStyle w:val="Hyperlink"/>
            <w:rFonts w:ascii="Arial" w:eastAsia="Calibri" w:hAnsi="Arial" w:cs="Arial"/>
          </w:rPr>
          <w:t>http://digi-star.com/</w:t>
        </w:r>
      </w:hyperlink>
      <w:r w:rsidRPr="00474EF6">
        <w:rPr>
          <w:rFonts w:ascii="Arial" w:eastAsia="Calibri" w:hAnsi="Arial" w:cs="Arial"/>
        </w:rPr>
        <w:t>)</w:t>
      </w:r>
      <w:r w:rsidRPr="00474EF6">
        <w:rPr>
          <w:rFonts w:ascii="Arial" w:hAnsi="Arial" w:cs="Arial"/>
        </w:rPr>
        <w:t xml:space="preserve">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14:paraId="4205AB16" w14:textId="77777777" w:rsidR="00DD5894" w:rsidRPr="00474EF6" w:rsidRDefault="00DD5894" w:rsidP="00DD5894">
      <w:pPr>
        <w:spacing w:after="0" w:line="240" w:lineRule="auto"/>
        <w:rPr>
          <w:rFonts w:ascii="Arial" w:hAnsi="Arial" w:cs="Arial"/>
        </w:rPr>
      </w:pPr>
    </w:p>
    <w:p w14:paraId="6E81395D" w14:textId="77777777" w:rsidR="00DD5894" w:rsidRPr="00474EF6" w:rsidRDefault="00DD5894" w:rsidP="00DD5894">
      <w:pPr>
        <w:spacing w:after="0" w:line="240" w:lineRule="auto"/>
        <w:jc w:val="center"/>
        <w:rPr>
          <w:rFonts w:ascii="Arial" w:hAnsi="Arial" w:cs="Arial"/>
        </w:rPr>
      </w:pPr>
      <w:r w:rsidRPr="00474EF6">
        <w:rPr>
          <w:rFonts w:ascii="Arial" w:hAnsi="Arial" w:cs="Arial"/>
        </w:rPr>
        <w:t>###</w:t>
      </w:r>
    </w:p>
    <w:p w14:paraId="6E82A4D6" w14:textId="77777777" w:rsidR="00DD5894" w:rsidRPr="00474EF6" w:rsidRDefault="00DD5894">
      <w:pPr>
        <w:rPr>
          <w:rFonts w:ascii="Arial" w:hAnsi="Arial" w:cs="Arial"/>
          <w:sz w:val="28"/>
          <w:szCs w:val="28"/>
        </w:rPr>
      </w:pPr>
    </w:p>
    <w:sectPr w:rsidR="00DD5894" w:rsidRPr="00474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B2"/>
    <w:rsid w:val="000A510A"/>
    <w:rsid w:val="000E2701"/>
    <w:rsid w:val="002A7829"/>
    <w:rsid w:val="00362CDD"/>
    <w:rsid w:val="003812B2"/>
    <w:rsid w:val="00474EF6"/>
    <w:rsid w:val="004E1F0A"/>
    <w:rsid w:val="004F3378"/>
    <w:rsid w:val="00576CDB"/>
    <w:rsid w:val="0065746A"/>
    <w:rsid w:val="00BF3BE6"/>
    <w:rsid w:val="00DD5894"/>
    <w:rsid w:val="00E21B7E"/>
    <w:rsid w:val="00E970C2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E29BD"/>
  <w15:docId w15:val="{D0AB76FF-12BB-43A0-82DD-6448F2EF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8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5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5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5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1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gi-sta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digi-star.com" TargetMode="External"/><Relationship Id="rId5" Type="http://schemas.openxmlformats.org/officeDocument/2006/relationships/hyperlink" Target="mailto:robin.starkenburg@digi&#8208;star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Starkenburg, Robin</cp:lastModifiedBy>
  <cp:revision>2</cp:revision>
  <dcterms:created xsi:type="dcterms:W3CDTF">2015-02-19T17:26:00Z</dcterms:created>
  <dcterms:modified xsi:type="dcterms:W3CDTF">2015-02-19T17:26:00Z</dcterms:modified>
</cp:coreProperties>
</file>